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Pr="002234A6" w:rsidRDefault="002234A6" w:rsidP="00223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4A6">
        <w:rPr>
          <w:rFonts w:ascii="Times New Roman" w:hAnsi="Times New Roman" w:cs="Times New Roman"/>
          <w:b/>
          <w:sz w:val="28"/>
          <w:szCs w:val="28"/>
        </w:rPr>
        <w:t>В музее исламской культуры</w:t>
      </w:r>
    </w:p>
    <w:p w:rsidR="002234A6" w:rsidRPr="002234A6" w:rsidRDefault="002234A6" w:rsidP="002234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4A6" w:rsidRPr="002234A6" w:rsidRDefault="002234A6" w:rsidP="002234A6">
      <w:pPr>
        <w:pStyle w:val="a3"/>
        <w:ind w:firstLine="708"/>
        <w:rPr>
          <w:color w:val="222222"/>
          <w:sz w:val="28"/>
          <w:szCs w:val="28"/>
        </w:rPr>
      </w:pPr>
      <w:r w:rsidRPr="002234A6">
        <w:rPr>
          <w:color w:val="222222"/>
          <w:sz w:val="28"/>
          <w:szCs w:val="28"/>
        </w:rPr>
        <w:t>Обновленная в апреле 2014 года экспозиция Музея раскрывает специфику татарского восприятия ислама и вклад татар в общую культуру ислама, показывает ислам как источник образования, культуры, богатой письменной традиции, а также как важный фактор в формировании татарской нации и национальной идентичности.</w:t>
      </w:r>
    </w:p>
    <w:p w:rsidR="002234A6" w:rsidRPr="002234A6" w:rsidRDefault="002234A6" w:rsidP="002234A6">
      <w:pPr>
        <w:pStyle w:val="a3"/>
        <w:rPr>
          <w:color w:val="222222"/>
          <w:sz w:val="28"/>
          <w:szCs w:val="28"/>
        </w:rPr>
      </w:pPr>
      <w:r w:rsidRPr="002234A6">
        <w:rPr>
          <w:color w:val="222222"/>
          <w:sz w:val="28"/>
          <w:szCs w:val="28"/>
        </w:rPr>
        <w:t xml:space="preserve">Учащиеся 6 класса под руководством классного руководителя Лилии </w:t>
      </w:r>
      <w:proofErr w:type="spellStart"/>
      <w:r w:rsidRPr="002234A6">
        <w:rPr>
          <w:color w:val="222222"/>
          <w:sz w:val="28"/>
          <w:szCs w:val="28"/>
        </w:rPr>
        <w:t>Гаязовны</w:t>
      </w:r>
      <w:proofErr w:type="spellEnd"/>
      <w:r w:rsidRPr="002234A6">
        <w:rPr>
          <w:color w:val="222222"/>
          <w:sz w:val="28"/>
          <w:szCs w:val="28"/>
        </w:rPr>
        <w:t xml:space="preserve"> побывали в этом музее.</w:t>
      </w:r>
    </w:p>
    <w:p w:rsidR="002234A6" w:rsidRDefault="002234A6">
      <w:pPr>
        <w:rPr>
          <w:rFonts w:ascii="Times New Roman" w:hAnsi="Times New Roman" w:cs="Times New Roman"/>
          <w:sz w:val="28"/>
          <w:szCs w:val="28"/>
        </w:rPr>
      </w:pPr>
    </w:p>
    <w:p w:rsidR="001C3967" w:rsidRDefault="001C3967">
      <w:pPr>
        <w:rPr>
          <w:rFonts w:ascii="Times New Roman" w:hAnsi="Times New Roman" w:cs="Times New Roman"/>
          <w:sz w:val="28"/>
          <w:szCs w:val="28"/>
        </w:rPr>
      </w:pPr>
    </w:p>
    <w:p w:rsidR="001C3967" w:rsidRDefault="001C3967">
      <w:pPr>
        <w:rPr>
          <w:rFonts w:ascii="Times New Roman" w:hAnsi="Times New Roman" w:cs="Times New Roman"/>
          <w:sz w:val="28"/>
          <w:szCs w:val="28"/>
        </w:rPr>
      </w:pPr>
    </w:p>
    <w:p w:rsidR="001C3967" w:rsidRPr="002234A6" w:rsidRDefault="001C3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3201229" cy="2109944"/>
            <wp:effectExtent l="19050" t="0" r="0" b="0"/>
            <wp:docPr id="1" name="Рисунок 1" descr="https://edu.tatar.ru/upload/news/2178573.jpg?rand=1826633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178573.jpg?rand=18266333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921" cy="211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3967" w:rsidRPr="002234A6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34A6"/>
    <w:rsid w:val="001C3967"/>
    <w:rsid w:val="002234A6"/>
    <w:rsid w:val="0035609D"/>
    <w:rsid w:val="00641FC3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3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3</cp:revision>
  <dcterms:created xsi:type="dcterms:W3CDTF">2019-12-04T12:17:00Z</dcterms:created>
  <dcterms:modified xsi:type="dcterms:W3CDTF">2019-12-04T12:18:00Z</dcterms:modified>
</cp:coreProperties>
</file>